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10A71" w:rsidRPr="00DD17E4" w:rsidRDefault="00714A6C" w:rsidP="00BD50D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255"/>
      <w:bookmarkStart w:id="1" w:name="_GoBack"/>
      <w:bookmarkEnd w:id="0"/>
      <w:bookmarkEnd w:id="1"/>
      <w:r>
        <w:rPr>
          <w:rFonts w:ascii="Times New Roman" w:hAnsi="Times New Roman" w:cs="Times New Roman"/>
          <w:b/>
          <w:sz w:val="28"/>
          <w:szCs w:val="28"/>
        </w:rPr>
        <w:t xml:space="preserve">СВОДНЫЙ </w:t>
      </w:r>
      <w:r w:rsidR="00210A71" w:rsidRPr="00DD17E4"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210A71" w:rsidRPr="00DD17E4" w:rsidRDefault="00210A71" w:rsidP="00BD50D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17E4">
        <w:rPr>
          <w:rFonts w:ascii="Times New Roman" w:hAnsi="Times New Roman" w:cs="Times New Roman"/>
          <w:b/>
          <w:sz w:val="28"/>
          <w:szCs w:val="28"/>
        </w:rPr>
        <w:t>о результатах оценки эффективности налогов</w:t>
      </w:r>
      <w:r w:rsidR="00867A5A">
        <w:rPr>
          <w:rFonts w:ascii="Times New Roman" w:hAnsi="Times New Roman" w:cs="Times New Roman"/>
          <w:b/>
          <w:sz w:val="28"/>
          <w:szCs w:val="28"/>
        </w:rPr>
        <w:t>ых</w:t>
      </w:r>
      <w:r w:rsidRPr="00DD17E4">
        <w:rPr>
          <w:rFonts w:ascii="Times New Roman" w:hAnsi="Times New Roman" w:cs="Times New Roman"/>
          <w:b/>
          <w:sz w:val="28"/>
          <w:szCs w:val="28"/>
        </w:rPr>
        <w:t xml:space="preserve"> расход</w:t>
      </w:r>
      <w:r w:rsidR="00867A5A">
        <w:rPr>
          <w:rFonts w:ascii="Times New Roman" w:hAnsi="Times New Roman" w:cs="Times New Roman"/>
          <w:b/>
          <w:sz w:val="28"/>
          <w:szCs w:val="28"/>
        </w:rPr>
        <w:t>ов</w:t>
      </w:r>
      <w:r w:rsidR="006D2191" w:rsidRPr="00DD17E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85103">
        <w:rPr>
          <w:rFonts w:ascii="Times New Roman" w:hAnsi="Times New Roman" w:cs="Times New Roman"/>
          <w:b/>
          <w:sz w:val="28"/>
          <w:szCs w:val="28"/>
        </w:rPr>
        <w:t>Воргинского</w:t>
      </w:r>
      <w:r w:rsidR="00F400A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D2191" w:rsidRPr="00DD17E4">
        <w:rPr>
          <w:rFonts w:ascii="Times New Roman" w:hAnsi="Times New Roman" w:cs="Times New Roman"/>
          <w:b/>
          <w:sz w:val="28"/>
          <w:szCs w:val="28"/>
        </w:rPr>
        <w:t xml:space="preserve">сельского поселения </w:t>
      </w:r>
      <w:r w:rsidR="00385103">
        <w:rPr>
          <w:rFonts w:ascii="Times New Roman" w:hAnsi="Times New Roman" w:cs="Times New Roman"/>
          <w:b/>
          <w:sz w:val="28"/>
          <w:szCs w:val="28"/>
        </w:rPr>
        <w:t>Ершичского</w:t>
      </w:r>
      <w:r w:rsidR="00BE030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A06FD">
        <w:rPr>
          <w:rFonts w:ascii="Times New Roman" w:hAnsi="Times New Roman" w:cs="Times New Roman"/>
          <w:b/>
          <w:sz w:val="28"/>
          <w:szCs w:val="28"/>
        </w:rPr>
        <w:t>района Смоленской области</w:t>
      </w:r>
      <w:r w:rsidRPr="00DD17E4">
        <w:rPr>
          <w:rFonts w:ascii="Times New Roman" w:hAnsi="Times New Roman" w:cs="Times New Roman"/>
          <w:b/>
          <w:sz w:val="28"/>
          <w:szCs w:val="28"/>
        </w:rPr>
        <w:t xml:space="preserve"> за </w:t>
      </w:r>
      <w:r w:rsidR="00EB3E3A">
        <w:rPr>
          <w:rFonts w:ascii="Times New Roman" w:hAnsi="Times New Roman" w:cs="Times New Roman"/>
          <w:b/>
          <w:sz w:val="28"/>
          <w:szCs w:val="28"/>
        </w:rPr>
        <w:t>20</w:t>
      </w:r>
      <w:r w:rsidR="00385103">
        <w:rPr>
          <w:rFonts w:ascii="Times New Roman" w:hAnsi="Times New Roman" w:cs="Times New Roman"/>
          <w:b/>
          <w:sz w:val="28"/>
          <w:szCs w:val="28"/>
        </w:rPr>
        <w:t>2</w:t>
      </w:r>
      <w:r w:rsidR="006A735E">
        <w:rPr>
          <w:rFonts w:ascii="Times New Roman" w:hAnsi="Times New Roman" w:cs="Times New Roman"/>
          <w:b/>
          <w:sz w:val="28"/>
          <w:szCs w:val="28"/>
        </w:rPr>
        <w:t>1</w:t>
      </w:r>
      <w:r w:rsidRPr="00DD17E4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210A71" w:rsidRPr="00DD17E4" w:rsidRDefault="00714A6C" w:rsidP="00317B8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(куратор налоговых расходов </w:t>
      </w:r>
      <w:r w:rsidR="006A06F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85103">
        <w:rPr>
          <w:rFonts w:ascii="Times New Roman" w:hAnsi="Times New Roman" w:cs="Times New Roman"/>
          <w:sz w:val="28"/>
          <w:szCs w:val="28"/>
        </w:rPr>
        <w:t>Ковалёва Светлана Ивановна</w:t>
      </w:r>
      <w:r>
        <w:rPr>
          <w:rFonts w:ascii="Times New Roman" w:hAnsi="Times New Roman" w:cs="Times New Roman"/>
          <w:sz w:val="28"/>
          <w:szCs w:val="28"/>
        </w:rPr>
        <w:t>)</w:t>
      </w:r>
    </w:p>
    <w:tbl>
      <w:tblPr>
        <w:tblW w:w="15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1906"/>
        <w:gridCol w:w="1134"/>
        <w:gridCol w:w="1559"/>
        <w:gridCol w:w="1560"/>
        <w:gridCol w:w="1842"/>
        <w:gridCol w:w="1843"/>
        <w:gridCol w:w="2693"/>
        <w:gridCol w:w="2268"/>
      </w:tblGrid>
      <w:tr w:rsidR="00831712" w:rsidRPr="00C513A9" w:rsidTr="00831712">
        <w:tc>
          <w:tcPr>
            <w:tcW w:w="566" w:type="dxa"/>
          </w:tcPr>
          <w:p w:rsidR="00831712" w:rsidRPr="00C513A9" w:rsidRDefault="008317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906" w:type="dxa"/>
          </w:tcPr>
          <w:p w:rsidR="00831712" w:rsidRPr="00317B83" w:rsidRDefault="008317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B83">
              <w:rPr>
                <w:rFonts w:ascii="Times New Roman" w:hAnsi="Times New Roman" w:cs="Times New Roman"/>
                <w:sz w:val="20"/>
              </w:rPr>
              <w:t>Наименование показателя</w:t>
            </w:r>
          </w:p>
        </w:tc>
        <w:tc>
          <w:tcPr>
            <w:tcW w:w="1134" w:type="dxa"/>
          </w:tcPr>
          <w:p w:rsidR="00831712" w:rsidRPr="00317B83" w:rsidRDefault="008317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B83">
              <w:rPr>
                <w:rFonts w:ascii="Times New Roman" w:hAnsi="Times New Roman" w:cs="Times New Roman"/>
                <w:sz w:val="20"/>
              </w:rPr>
              <w:t>Единица измерения</w:t>
            </w:r>
          </w:p>
        </w:tc>
        <w:tc>
          <w:tcPr>
            <w:tcW w:w="11765" w:type="dxa"/>
            <w:gridSpan w:val="6"/>
          </w:tcPr>
          <w:p w:rsidR="00831712" w:rsidRPr="00317B83" w:rsidRDefault="00831712" w:rsidP="00714A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B83">
              <w:rPr>
                <w:rFonts w:ascii="Times New Roman" w:hAnsi="Times New Roman" w:cs="Times New Roman"/>
                <w:sz w:val="20"/>
              </w:rPr>
              <w:t>Исполнение показателей по налоговым льготам</w:t>
            </w:r>
          </w:p>
        </w:tc>
      </w:tr>
      <w:tr w:rsidR="00831712" w:rsidRPr="00C513A9" w:rsidTr="00831712">
        <w:trPr>
          <w:trHeight w:val="2928"/>
        </w:trPr>
        <w:tc>
          <w:tcPr>
            <w:tcW w:w="566" w:type="dxa"/>
          </w:tcPr>
          <w:p w:rsidR="00831712" w:rsidRPr="00C513A9" w:rsidRDefault="00831712" w:rsidP="006A06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831712" w:rsidRPr="002545F3" w:rsidRDefault="00831712" w:rsidP="006A06F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45F3">
              <w:rPr>
                <w:rFonts w:ascii="Times New Roman" w:hAnsi="Times New Roman" w:cs="Times New Roman"/>
                <w:sz w:val="20"/>
              </w:rPr>
              <w:t>Категории получателей налоговой льготы, освобождения и иной преференции</w:t>
            </w:r>
          </w:p>
        </w:tc>
        <w:tc>
          <w:tcPr>
            <w:tcW w:w="1134" w:type="dxa"/>
          </w:tcPr>
          <w:p w:rsidR="00831712" w:rsidRPr="00C513A9" w:rsidRDefault="00831712" w:rsidP="006A06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31712" w:rsidRPr="00860921" w:rsidRDefault="00831712" w:rsidP="006A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Органы местного самоуправления</w:t>
            </w:r>
          </w:p>
        </w:tc>
        <w:tc>
          <w:tcPr>
            <w:tcW w:w="1560" w:type="dxa"/>
          </w:tcPr>
          <w:p w:rsidR="00831712" w:rsidRDefault="00831712" w:rsidP="008C2C3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5103">
              <w:rPr>
                <w:rFonts w:ascii="Times New Roman" w:hAnsi="Times New Roman"/>
                <w:sz w:val="20"/>
                <w:szCs w:val="20"/>
              </w:rPr>
              <w:t>Муниципальные бюджетные, автономные, казенные учреждения</w:t>
            </w:r>
          </w:p>
        </w:tc>
        <w:tc>
          <w:tcPr>
            <w:tcW w:w="1842" w:type="dxa"/>
          </w:tcPr>
          <w:p w:rsidR="00831712" w:rsidRPr="00370C55" w:rsidRDefault="00831712" w:rsidP="006A06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85103">
              <w:rPr>
                <w:rFonts w:ascii="Times New Roman" w:hAnsi="Times New Roman"/>
                <w:sz w:val="20"/>
                <w:szCs w:val="20"/>
              </w:rPr>
              <w:t>Ветераны и инвалиды Великой Отечественной войны</w:t>
            </w:r>
          </w:p>
        </w:tc>
        <w:tc>
          <w:tcPr>
            <w:tcW w:w="1843" w:type="dxa"/>
          </w:tcPr>
          <w:p w:rsidR="00831712" w:rsidRPr="00370C55" w:rsidRDefault="00831712" w:rsidP="006A06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85103">
              <w:rPr>
                <w:rFonts w:ascii="Times New Roman" w:hAnsi="Times New Roman"/>
                <w:sz w:val="20"/>
                <w:szCs w:val="20"/>
              </w:rPr>
              <w:t>Государственные бюджетные учреждения, созданные Смоленской областью в целях распоряжения объектами государственной собственности Смоленской области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831712" w:rsidRDefault="00831712" w:rsidP="006A06FD">
            <w:pPr>
              <w:pStyle w:val="ConsPlusNormal"/>
              <w:rPr>
                <w:rFonts w:ascii="Times New Roman" w:hAnsi="Times New Roman" w:cs="Times New Roman"/>
              </w:rPr>
            </w:pPr>
            <w:r w:rsidRPr="00385103">
              <w:rPr>
                <w:rFonts w:ascii="Times New Roman" w:hAnsi="Times New Roman"/>
                <w:color w:val="000000"/>
                <w:sz w:val="20"/>
              </w:rPr>
              <w:t>Субъекты инвестиционной деятельности, в отношении земельных участков предоставленных для производства строительных работ (кроме жилищного и дачного строительства) на территории Воргинского сельского поселения Ершичского района Смоленской области на срок, установленный разрешением на строительство, но не более 3 лет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E8229D" w:rsidRPr="00E8229D" w:rsidRDefault="00831712" w:rsidP="00E8229D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Плательщики налога </w:t>
            </w:r>
            <w:r w:rsidR="00E8229D" w:rsidRPr="00E8229D">
              <w:rPr>
                <w:rFonts w:ascii="Times New Roman" w:hAnsi="Times New Roman" w:cs="Times New Roman"/>
                <w:sz w:val="20"/>
                <w:szCs w:val="20"/>
              </w:rPr>
              <w:t>для объектов налогообложения, включенных в перечень, определяемый в соответствии с пунктом 7 статьи 378.2 Налогового кодекса Российской Федерации, в отношении объектов налогообложения, предусмотренных абзацем вторым пункта 10 статьи 378.2 Налогового кодекса Российской Федерации</w:t>
            </w:r>
          </w:p>
          <w:p w:rsidR="00831712" w:rsidRPr="004876B1" w:rsidRDefault="00831712" w:rsidP="007509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1712" w:rsidRPr="00C513A9" w:rsidTr="00831712">
        <w:tc>
          <w:tcPr>
            <w:tcW w:w="566" w:type="dxa"/>
          </w:tcPr>
          <w:p w:rsidR="00831712" w:rsidRPr="00C513A9" w:rsidRDefault="00831712" w:rsidP="006A06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831712" w:rsidRPr="00756706" w:rsidRDefault="00831712" w:rsidP="006A06F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Виды налогов, по которым предоставляются льготы</w:t>
            </w:r>
          </w:p>
        </w:tc>
        <w:tc>
          <w:tcPr>
            <w:tcW w:w="1134" w:type="dxa"/>
          </w:tcPr>
          <w:p w:rsidR="00831712" w:rsidRPr="00756706" w:rsidRDefault="00831712" w:rsidP="006A06F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831712" w:rsidRPr="00756706" w:rsidRDefault="00831712" w:rsidP="006A06F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Земельный налог</w:t>
            </w:r>
          </w:p>
        </w:tc>
        <w:tc>
          <w:tcPr>
            <w:tcW w:w="1560" w:type="dxa"/>
          </w:tcPr>
          <w:p w:rsidR="00831712" w:rsidRPr="002835B2" w:rsidRDefault="00831712" w:rsidP="006A06FD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Земельный налог</w:t>
            </w:r>
          </w:p>
        </w:tc>
        <w:tc>
          <w:tcPr>
            <w:tcW w:w="1842" w:type="dxa"/>
          </w:tcPr>
          <w:p w:rsidR="00831712" w:rsidRDefault="00831712" w:rsidP="006A06FD">
            <w:r w:rsidRPr="002835B2">
              <w:rPr>
                <w:rFonts w:ascii="Times New Roman" w:hAnsi="Times New Roman" w:cs="Times New Roman"/>
                <w:sz w:val="20"/>
              </w:rPr>
              <w:t>Земельный налог</w:t>
            </w:r>
          </w:p>
        </w:tc>
        <w:tc>
          <w:tcPr>
            <w:tcW w:w="1843" w:type="dxa"/>
          </w:tcPr>
          <w:p w:rsidR="00831712" w:rsidRDefault="00831712" w:rsidP="006A06FD">
            <w:r w:rsidRPr="002835B2">
              <w:rPr>
                <w:rFonts w:ascii="Times New Roman" w:hAnsi="Times New Roman" w:cs="Times New Roman"/>
                <w:sz w:val="20"/>
              </w:rPr>
              <w:t>Земельный налог</w:t>
            </w:r>
          </w:p>
        </w:tc>
        <w:tc>
          <w:tcPr>
            <w:tcW w:w="2693" w:type="dxa"/>
          </w:tcPr>
          <w:p w:rsidR="00831712" w:rsidRPr="00756706" w:rsidRDefault="00831712" w:rsidP="006A06F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835B2">
              <w:rPr>
                <w:rFonts w:ascii="Times New Roman" w:hAnsi="Times New Roman" w:cs="Times New Roman"/>
                <w:sz w:val="20"/>
              </w:rPr>
              <w:t>Земельный налог</w:t>
            </w:r>
          </w:p>
        </w:tc>
        <w:tc>
          <w:tcPr>
            <w:tcW w:w="2268" w:type="dxa"/>
          </w:tcPr>
          <w:p w:rsidR="00831712" w:rsidRPr="002835B2" w:rsidRDefault="00C21899" w:rsidP="006A06F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</w:t>
            </w:r>
            <w:r w:rsidR="00831712">
              <w:rPr>
                <w:rFonts w:ascii="Times New Roman" w:hAnsi="Times New Roman" w:cs="Times New Roman"/>
                <w:sz w:val="20"/>
              </w:rPr>
              <w:t>алог на имущество</w:t>
            </w:r>
            <w:r>
              <w:rPr>
                <w:rFonts w:ascii="Times New Roman" w:hAnsi="Times New Roman" w:cs="Times New Roman"/>
                <w:sz w:val="20"/>
              </w:rPr>
              <w:t xml:space="preserve"> физических лиц</w:t>
            </w:r>
          </w:p>
        </w:tc>
      </w:tr>
      <w:tr w:rsidR="00831712" w:rsidRPr="00C513A9" w:rsidTr="00831712">
        <w:tc>
          <w:tcPr>
            <w:tcW w:w="566" w:type="dxa"/>
          </w:tcPr>
          <w:p w:rsidR="00831712" w:rsidRPr="00317B83" w:rsidRDefault="008317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B83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906" w:type="dxa"/>
          </w:tcPr>
          <w:p w:rsidR="00831712" w:rsidRPr="00317B83" w:rsidRDefault="008317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B83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134" w:type="dxa"/>
          </w:tcPr>
          <w:p w:rsidR="00831712" w:rsidRPr="00317B83" w:rsidRDefault="008317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B83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559" w:type="dxa"/>
          </w:tcPr>
          <w:p w:rsidR="00831712" w:rsidRPr="00317B83" w:rsidRDefault="008317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B83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560" w:type="dxa"/>
          </w:tcPr>
          <w:p w:rsidR="00831712" w:rsidRPr="00317B83" w:rsidRDefault="008317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842" w:type="dxa"/>
          </w:tcPr>
          <w:p w:rsidR="00831712" w:rsidRPr="00317B83" w:rsidRDefault="00831712" w:rsidP="00511A8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843" w:type="dxa"/>
          </w:tcPr>
          <w:p w:rsidR="00831712" w:rsidRPr="00317B83" w:rsidRDefault="00831712" w:rsidP="00511A8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2693" w:type="dxa"/>
          </w:tcPr>
          <w:p w:rsidR="00831712" w:rsidRPr="00317B83" w:rsidRDefault="00831712" w:rsidP="00511A8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2268" w:type="dxa"/>
          </w:tcPr>
          <w:p w:rsidR="00831712" w:rsidRDefault="00831712" w:rsidP="00511A8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</w:t>
            </w:r>
          </w:p>
        </w:tc>
      </w:tr>
      <w:tr w:rsidR="00831712" w:rsidRPr="00714A6C" w:rsidTr="00831712">
        <w:tc>
          <w:tcPr>
            <w:tcW w:w="13103" w:type="dxa"/>
            <w:gridSpan w:val="8"/>
          </w:tcPr>
          <w:p w:rsidR="00831712" w:rsidRPr="00714A6C" w:rsidRDefault="00831712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1. Оценка целесообразности</w:t>
            </w:r>
          </w:p>
        </w:tc>
        <w:tc>
          <w:tcPr>
            <w:tcW w:w="2268" w:type="dxa"/>
          </w:tcPr>
          <w:p w:rsidR="00831712" w:rsidRPr="00714A6C" w:rsidRDefault="00831712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7200" w:rsidRPr="00714A6C" w:rsidTr="00831712">
        <w:tc>
          <w:tcPr>
            <w:tcW w:w="566" w:type="dxa"/>
          </w:tcPr>
          <w:p w:rsidR="00D57200" w:rsidRPr="00714A6C" w:rsidRDefault="00D57200" w:rsidP="00DB527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1.1.</w:t>
            </w:r>
          </w:p>
        </w:tc>
        <w:tc>
          <w:tcPr>
            <w:tcW w:w="1906" w:type="dxa"/>
          </w:tcPr>
          <w:p w:rsidR="00D57200" w:rsidRPr="00714A6C" w:rsidRDefault="00D57200" w:rsidP="00DB527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 xml:space="preserve">Наименование муниципальной программы и (или) цели социально-экономической политики </w:t>
            </w:r>
            <w:r w:rsidRPr="00714A6C">
              <w:rPr>
                <w:rFonts w:ascii="Times New Roman" w:hAnsi="Times New Roman" w:cs="Times New Roman"/>
                <w:sz w:val="20"/>
              </w:rPr>
              <w:lastRenderedPageBreak/>
              <w:t>поселения, не относящейся к муниципальным программам</w:t>
            </w:r>
          </w:p>
        </w:tc>
        <w:tc>
          <w:tcPr>
            <w:tcW w:w="1134" w:type="dxa"/>
          </w:tcPr>
          <w:p w:rsidR="00D57200" w:rsidRPr="00714A6C" w:rsidRDefault="00D57200" w:rsidP="00DB527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D57200" w:rsidRPr="00714A6C" w:rsidRDefault="006E6111" w:rsidP="00D5720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Arial"/>
                <w:sz w:val="20"/>
              </w:rPr>
              <w:t xml:space="preserve">Решение Совета депутатов Воргинского сельского поселения Ершичского </w:t>
            </w:r>
            <w:r>
              <w:rPr>
                <w:rFonts w:ascii="Times New Roman" w:hAnsi="Times New Roman" w:cs="Arial"/>
                <w:sz w:val="20"/>
              </w:rPr>
              <w:lastRenderedPageBreak/>
              <w:t>района Смоленской области от 20.12.2019 №34</w:t>
            </w:r>
          </w:p>
        </w:tc>
        <w:tc>
          <w:tcPr>
            <w:tcW w:w="1560" w:type="dxa"/>
          </w:tcPr>
          <w:p w:rsidR="00D57200" w:rsidRPr="00714A6C" w:rsidRDefault="006E6111" w:rsidP="009B45D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Arial"/>
                <w:sz w:val="20"/>
              </w:rPr>
              <w:lastRenderedPageBreak/>
              <w:t xml:space="preserve">Решение Совета депутатов Воргинского сельского поселения Ершичского </w:t>
            </w:r>
            <w:r>
              <w:rPr>
                <w:rFonts w:ascii="Times New Roman" w:hAnsi="Times New Roman" w:cs="Arial"/>
                <w:sz w:val="20"/>
              </w:rPr>
              <w:lastRenderedPageBreak/>
              <w:t>района Смоленской области от 20.12.2019 №34</w:t>
            </w:r>
          </w:p>
        </w:tc>
        <w:tc>
          <w:tcPr>
            <w:tcW w:w="1842" w:type="dxa"/>
          </w:tcPr>
          <w:p w:rsidR="00D57200" w:rsidRPr="00714A6C" w:rsidRDefault="006E6111" w:rsidP="009B45D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Arial"/>
                <w:sz w:val="20"/>
              </w:rPr>
              <w:lastRenderedPageBreak/>
              <w:t xml:space="preserve">Решение Совета депутатов Воргинского сельского поселения Ершичского района </w:t>
            </w:r>
            <w:r>
              <w:rPr>
                <w:rFonts w:ascii="Times New Roman" w:hAnsi="Times New Roman" w:cs="Arial"/>
                <w:sz w:val="20"/>
              </w:rPr>
              <w:lastRenderedPageBreak/>
              <w:t>Смоленской области от 20.12.2019 №34</w:t>
            </w:r>
          </w:p>
        </w:tc>
        <w:tc>
          <w:tcPr>
            <w:tcW w:w="1843" w:type="dxa"/>
          </w:tcPr>
          <w:p w:rsidR="00D57200" w:rsidRPr="00714A6C" w:rsidRDefault="006E6111" w:rsidP="009B45D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Arial"/>
                <w:sz w:val="20"/>
              </w:rPr>
              <w:lastRenderedPageBreak/>
              <w:t xml:space="preserve">Решение Совета депутатов Воргинского сельского поселения Ершичского района </w:t>
            </w:r>
            <w:r>
              <w:rPr>
                <w:rFonts w:ascii="Times New Roman" w:hAnsi="Times New Roman" w:cs="Arial"/>
                <w:sz w:val="20"/>
              </w:rPr>
              <w:lastRenderedPageBreak/>
              <w:t>Смоленской области от 20.12.2019 №34</w:t>
            </w:r>
          </w:p>
        </w:tc>
        <w:tc>
          <w:tcPr>
            <w:tcW w:w="2693" w:type="dxa"/>
          </w:tcPr>
          <w:p w:rsidR="00D57200" w:rsidRPr="00714A6C" w:rsidRDefault="006E6111" w:rsidP="00D5720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Arial"/>
                <w:sz w:val="20"/>
              </w:rPr>
              <w:lastRenderedPageBreak/>
              <w:t>Решение Совета депутатов Воргинского сельского поселения Ершичского района Смоленской области от 20.12.2019 №34</w:t>
            </w:r>
          </w:p>
        </w:tc>
        <w:tc>
          <w:tcPr>
            <w:tcW w:w="2268" w:type="dxa"/>
          </w:tcPr>
          <w:p w:rsidR="00D57200" w:rsidRPr="00714A6C" w:rsidRDefault="006E6111" w:rsidP="00D5720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Arial"/>
                <w:sz w:val="20"/>
              </w:rPr>
              <w:t>Решение Совета депутатов Воргинского сельского поселения Ершичского района Смоленской области от 20.12.2019 №34</w:t>
            </w:r>
          </w:p>
        </w:tc>
      </w:tr>
      <w:tr w:rsidR="00831712" w:rsidRPr="00714A6C" w:rsidTr="00831712">
        <w:tc>
          <w:tcPr>
            <w:tcW w:w="566" w:type="dxa"/>
          </w:tcPr>
          <w:p w:rsidR="00831712" w:rsidRPr="00714A6C" w:rsidRDefault="00831712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1.2.</w:t>
            </w:r>
          </w:p>
        </w:tc>
        <w:tc>
          <w:tcPr>
            <w:tcW w:w="1906" w:type="dxa"/>
          </w:tcPr>
          <w:p w:rsidR="00831712" w:rsidRPr="00714A6C" w:rsidRDefault="00831712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Наименование целей муниципальной программы и (или) целей социально-экономической политики поселения, не относящихся к муниципальным программам</w:t>
            </w:r>
          </w:p>
        </w:tc>
        <w:tc>
          <w:tcPr>
            <w:tcW w:w="1134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831712" w:rsidRPr="005D5965" w:rsidRDefault="00831712" w:rsidP="00C939E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5D5965">
              <w:rPr>
                <w:rFonts w:ascii="Times New Roman" w:hAnsi="Times New Roman" w:cs="Times New Roman"/>
                <w:sz w:val="20"/>
              </w:rPr>
              <w:t>Уменьшение расходов плательщиков, финансовое обеспечение которых осуществляется в полном объеме или частично за счет бюджета</w:t>
            </w:r>
          </w:p>
        </w:tc>
        <w:tc>
          <w:tcPr>
            <w:tcW w:w="1560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5D5965">
              <w:rPr>
                <w:rFonts w:ascii="Times New Roman" w:hAnsi="Times New Roman" w:cs="Times New Roman"/>
                <w:sz w:val="20"/>
              </w:rPr>
              <w:t>Уменьшение расходов плательщиков, финансовое обеспечение которых осуществляется в полном объеме или частично за счет бюджета</w:t>
            </w:r>
          </w:p>
        </w:tc>
        <w:tc>
          <w:tcPr>
            <w:tcW w:w="1842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4401D">
              <w:rPr>
                <w:rFonts w:ascii="Times New Roman" w:eastAsiaTheme="minorEastAsia" w:hAnsi="Times New Roman" w:cs="Times New Roman"/>
                <w:sz w:val="20"/>
              </w:rPr>
              <w:t>Обеспечение социальной поддержки населения</w:t>
            </w:r>
          </w:p>
        </w:tc>
        <w:tc>
          <w:tcPr>
            <w:tcW w:w="1843" w:type="dxa"/>
          </w:tcPr>
          <w:p w:rsidR="00831712" w:rsidRPr="00714A6C" w:rsidRDefault="00831712" w:rsidP="00905D4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4401D">
              <w:rPr>
                <w:rFonts w:ascii="Times New Roman" w:eastAsiaTheme="minorEastAsia" w:hAnsi="Times New Roman" w:cs="Times New Roman"/>
                <w:sz w:val="20"/>
              </w:rPr>
              <w:t>Поддержка инвестиционной деятельности, увеличение объема инвестиций в основной капитал, создание новых производственных мощностей и модернизация уже имеющихся</w:t>
            </w:r>
          </w:p>
        </w:tc>
        <w:tc>
          <w:tcPr>
            <w:tcW w:w="2693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4401D">
              <w:rPr>
                <w:rFonts w:ascii="Times New Roman" w:eastAsiaTheme="minorEastAsia" w:hAnsi="Times New Roman" w:cs="Times New Roman"/>
                <w:sz w:val="20"/>
              </w:rPr>
              <w:t>Поддержка инвестиционной деятельности, увеличение объема инвестиций в основной капитал, создание новых производственных мощностей и модернизация уже имеющихся</w:t>
            </w:r>
          </w:p>
        </w:tc>
        <w:tc>
          <w:tcPr>
            <w:tcW w:w="2268" w:type="dxa"/>
          </w:tcPr>
          <w:p w:rsidR="00831712" w:rsidRPr="00714A6C" w:rsidRDefault="00831712" w:rsidP="0075093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Поддержка  субъектов малого и среднего предпринимательства</w:t>
            </w:r>
          </w:p>
        </w:tc>
      </w:tr>
      <w:tr w:rsidR="00831712" w:rsidRPr="00714A6C" w:rsidTr="00831712">
        <w:tc>
          <w:tcPr>
            <w:tcW w:w="566" w:type="dxa"/>
          </w:tcPr>
          <w:p w:rsidR="00831712" w:rsidRPr="00714A6C" w:rsidRDefault="00831712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1.3.</w:t>
            </w:r>
          </w:p>
        </w:tc>
        <w:tc>
          <w:tcPr>
            <w:tcW w:w="1906" w:type="dxa"/>
          </w:tcPr>
          <w:p w:rsidR="00831712" w:rsidRPr="00714A6C" w:rsidRDefault="00831712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Вывод о соответствии налогового расхода целям муниципальной  программы и (или) целям социально-экономической политики поселения, не относящимся к муниципальным программам</w:t>
            </w:r>
          </w:p>
        </w:tc>
        <w:tc>
          <w:tcPr>
            <w:tcW w:w="1134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соответствует</w:t>
            </w:r>
          </w:p>
        </w:tc>
        <w:tc>
          <w:tcPr>
            <w:tcW w:w="1560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соответствует</w:t>
            </w:r>
          </w:p>
        </w:tc>
        <w:tc>
          <w:tcPr>
            <w:tcW w:w="1842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соответствует</w:t>
            </w:r>
          </w:p>
        </w:tc>
        <w:tc>
          <w:tcPr>
            <w:tcW w:w="1843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соответствует</w:t>
            </w:r>
          </w:p>
        </w:tc>
        <w:tc>
          <w:tcPr>
            <w:tcW w:w="2693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соответствует</w:t>
            </w:r>
          </w:p>
        </w:tc>
        <w:tc>
          <w:tcPr>
            <w:tcW w:w="2268" w:type="dxa"/>
          </w:tcPr>
          <w:p w:rsidR="00831712" w:rsidRPr="00714A6C" w:rsidRDefault="00831712" w:rsidP="0075093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соответствует</w:t>
            </w:r>
          </w:p>
        </w:tc>
      </w:tr>
      <w:tr w:rsidR="00831712" w:rsidRPr="00714A6C" w:rsidTr="00831712">
        <w:tc>
          <w:tcPr>
            <w:tcW w:w="566" w:type="dxa"/>
          </w:tcPr>
          <w:p w:rsidR="00831712" w:rsidRPr="00714A6C" w:rsidRDefault="00831712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1.4.</w:t>
            </w:r>
          </w:p>
        </w:tc>
        <w:tc>
          <w:tcPr>
            <w:tcW w:w="1906" w:type="dxa"/>
          </w:tcPr>
          <w:p w:rsidR="00831712" w:rsidRPr="00714A6C" w:rsidRDefault="00831712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Вывод о востребованности налоговых льгот</w:t>
            </w:r>
          </w:p>
        </w:tc>
        <w:tc>
          <w:tcPr>
            <w:tcW w:w="1134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востребована</w:t>
            </w:r>
          </w:p>
        </w:tc>
        <w:tc>
          <w:tcPr>
            <w:tcW w:w="1560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востребована</w:t>
            </w:r>
          </w:p>
        </w:tc>
        <w:tc>
          <w:tcPr>
            <w:tcW w:w="1842" w:type="dxa"/>
          </w:tcPr>
          <w:p w:rsidR="00831712" w:rsidRPr="00714A6C" w:rsidRDefault="00831712" w:rsidP="0020398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 xml:space="preserve"> востребована</w:t>
            </w:r>
          </w:p>
        </w:tc>
        <w:tc>
          <w:tcPr>
            <w:tcW w:w="1843" w:type="dxa"/>
          </w:tcPr>
          <w:p w:rsidR="00831712" w:rsidRPr="00714A6C" w:rsidRDefault="00831712" w:rsidP="006A735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применялась в 2021 году</w:t>
            </w:r>
          </w:p>
        </w:tc>
        <w:tc>
          <w:tcPr>
            <w:tcW w:w="2693" w:type="dxa"/>
          </w:tcPr>
          <w:p w:rsidR="00831712" w:rsidRPr="00714A6C" w:rsidRDefault="00831712" w:rsidP="006A735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применялась в 2021 году</w:t>
            </w:r>
          </w:p>
        </w:tc>
        <w:tc>
          <w:tcPr>
            <w:tcW w:w="2268" w:type="dxa"/>
          </w:tcPr>
          <w:p w:rsidR="00831712" w:rsidRPr="00714A6C" w:rsidRDefault="00831712" w:rsidP="0075093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 xml:space="preserve"> востребована</w:t>
            </w:r>
          </w:p>
        </w:tc>
      </w:tr>
      <w:tr w:rsidR="00831712" w:rsidRPr="00714A6C" w:rsidTr="00831712">
        <w:trPr>
          <w:trHeight w:val="1563"/>
        </w:trPr>
        <w:tc>
          <w:tcPr>
            <w:tcW w:w="566" w:type="dxa"/>
          </w:tcPr>
          <w:p w:rsidR="00831712" w:rsidRPr="00714A6C" w:rsidRDefault="00831712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1.5.</w:t>
            </w:r>
          </w:p>
        </w:tc>
        <w:tc>
          <w:tcPr>
            <w:tcW w:w="1906" w:type="dxa"/>
          </w:tcPr>
          <w:p w:rsidR="00831712" w:rsidRPr="00714A6C" w:rsidRDefault="00831712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Обоснованный вывод о сохранении (уточнении, отмене) налоговых льгот для плательщиков на основании оценки целесообразности</w:t>
            </w:r>
          </w:p>
        </w:tc>
        <w:tc>
          <w:tcPr>
            <w:tcW w:w="1134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1560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1842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1843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2693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2268" w:type="dxa"/>
          </w:tcPr>
          <w:p w:rsidR="00831712" w:rsidRPr="00714A6C" w:rsidRDefault="00831712" w:rsidP="0075093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</w:tr>
      <w:tr w:rsidR="00831712" w:rsidRPr="00714A6C" w:rsidTr="001278EE">
        <w:tc>
          <w:tcPr>
            <w:tcW w:w="15371" w:type="dxa"/>
            <w:gridSpan w:val="9"/>
          </w:tcPr>
          <w:p w:rsidR="00831712" w:rsidRPr="00714A6C" w:rsidRDefault="00831712" w:rsidP="006A06F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31712">
              <w:rPr>
                <w:rFonts w:ascii="Times New Roman" w:hAnsi="Times New Roman" w:cs="Times New Roman"/>
                <w:sz w:val="20"/>
              </w:rPr>
              <w:t>2. Оценка результативности</w:t>
            </w:r>
          </w:p>
        </w:tc>
      </w:tr>
      <w:tr w:rsidR="00831712" w:rsidRPr="00714A6C" w:rsidTr="00831712">
        <w:tc>
          <w:tcPr>
            <w:tcW w:w="566" w:type="dxa"/>
          </w:tcPr>
          <w:p w:rsidR="00831712" w:rsidRPr="00714A6C" w:rsidRDefault="00831712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2.1.</w:t>
            </w:r>
          </w:p>
        </w:tc>
        <w:tc>
          <w:tcPr>
            <w:tcW w:w="1906" w:type="dxa"/>
          </w:tcPr>
          <w:p w:rsidR="00831712" w:rsidRPr="00714A6C" w:rsidRDefault="00831712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 xml:space="preserve">Показатель </w:t>
            </w:r>
            <w:r w:rsidRPr="00714A6C">
              <w:rPr>
                <w:rFonts w:ascii="Times New Roman" w:hAnsi="Times New Roman" w:cs="Times New Roman"/>
                <w:sz w:val="20"/>
              </w:rPr>
              <w:lastRenderedPageBreak/>
              <w:t>(индикатор) достижения целей муниципальных программ и (или) целей социально-экономической политики поселения, не относящихся к муниципальным программам, на значение которого оказывают влияние налоговые расходы</w:t>
            </w:r>
          </w:p>
        </w:tc>
        <w:tc>
          <w:tcPr>
            <w:tcW w:w="1134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831712" w:rsidRPr="00714A6C" w:rsidRDefault="00831712" w:rsidP="0068466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5D5965">
              <w:rPr>
                <w:rFonts w:ascii="Times New Roman" w:hAnsi="Times New Roman" w:cs="Times New Roman"/>
                <w:sz w:val="20"/>
              </w:rPr>
              <w:t xml:space="preserve">Повышение </w:t>
            </w:r>
            <w:r w:rsidRPr="005D5965">
              <w:rPr>
                <w:rFonts w:ascii="Times New Roman" w:hAnsi="Times New Roman" w:cs="Times New Roman"/>
                <w:sz w:val="20"/>
              </w:rPr>
              <w:lastRenderedPageBreak/>
              <w:t>бюджетной устойчивости эффективности бюджетных средств</w:t>
            </w:r>
          </w:p>
        </w:tc>
        <w:tc>
          <w:tcPr>
            <w:tcW w:w="1560" w:type="dxa"/>
          </w:tcPr>
          <w:p w:rsidR="00831712" w:rsidRPr="00714A6C" w:rsidRDefault="00831712" w:rsidP="0068466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5D5965">
              <w:rPr>
                <w:rFonts w:ascii="Times New Roman" w:hAnsi="Times New Roman" w:cs="Times New Roman"/>
                <w:sz w:val="20"/>
              </w:rPr>
              <w:lastRenderedPageBreak/>
              <w:t xml:space="preserve">Повышение </w:t>
            </w:r>
            <w:r w:rsidRPr="005D5965">
              <w:rPr>
                <w:rFonts w:ascii="Times New Roman" w:hAnsi="Times New Roman" w:cs="Times New Roman"/>
                <w:sz w:val="20"/>
              </w:rPr>
              <w:lastRenderedPageBreak/>
              <w:t>бюджетной устойчивости эффективности бюджетных средств</w:t>
            </w:r>
          </w:p>
        </w:tc>
        <w:tc>
          <w:tcPr>
            <w:tcW w:w="1842" w:type="dxa"/>
          </w:tcPr>
          <w:p w:rsidR="00831712" w:rsidRDefault="00831712" w:rsidP="00C939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474C9C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lastRenderedPageBreak/>
              <w:t xml:space="preserve">Повышение </w:t>
            </w:r>
            <w:r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lastRenderedPageBreak/>
              <w:t>качества и уровня жизни населения</w:t>
            </w:r>
          </w:p>
          <w:p w:rsidR="00831712" w:rsidRPr="00E733C0" w:rsidRDefault="00831712" w:rsidP="00C939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831712" w:rsidRPr="0084401D" w:rsidRDefault="00831712" w:rsidP="0084401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4401D">
              <w:rPr>
                <w:rFonts w:ascii="Times New Roman" w:hAnsi="Times New Roman" w:cs="Times New Roman"/>
                <w:sz w:val="20"/>
              </w:rPr>
              <w:lastRenderedPageBreak/>
              <w:t xml:space="preserve">Создание условий </w:t>
            </w:r>
            <w:r w:rsidRPr="0084401D">
              <w:rPr>
                <w:rFonts w:ascii="Times New Roman" w:hAnsi="Times New Roman" w:cs="Times New Roman"/>
                <w:sz w:val="20"/>
              </w:rPr>
              <w:lastRenderedPageBreak/>
              <w:t>для инвестиционной деятельности</w:t>
            </w:r>
          </w:p>
          <w:p w:rsidR="00831712" w:rsidRPr="00714A6C" w:rsidRDefault="00831712" w:rsidP="0068466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93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4401D">
              <w:rPr>
                <w:rFonts w:ascii="Times New Roman" w:eastAsiaTheme="minorEastAsia" w:hAnsi="Times New Roman" w:cs="Times New Roman"/>
                <w:sz w:val="20"/>
              </w:rPr>
              <w:lastRenderedPageBreak/>
              <w:t xml:space="preserve">Создание условий для </w:t>
            </w:r>
            <w:r w:rsidRPr="0084401D">
              <w:rPr>
                <w:rFonts w:ascii="Times New Roman" w:eastAsiaTheme="minorEastAsia" w:hAnsi="Times New Roman" w:cs="Times New Roman"/>
                <w:sz w:val="20"/>
              </w:rPr>
              <w:lastRenderedPageBreak/>
              <w:t>инвестиционной деятельности</w:t>
            </w:r>
          </w:p>
        </w:tc>
        <w:tc>
          <w:tcPr>
            <w:tcW w:w="2268" w:type="dxa"/>
          </w:tcPr>
          <w:p w:rsidR="00831712" w:rsidRPr="00714A6C" w:rsidRDefault="00831712" w:rsidP="0075093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lastRenderedPageBreak/>
              <w:t xml:space="preserve">Поддержка  субъектов </w:t>
            </w:r>
            <w:r w:rsidRPr="00714A6C">
              <w:rPr>
                <w:rFonts w:ascii="Times New Roman" w:hAnsi="Times New Roman" w:cs="Times New Roman"/>
                <w:sz w:val="20"/>
              </w:rPr>
              <w:lastRenderedPageBreak/>
              <w:t>малого и среднего предпринимательства</w:t>
            </w:r>
          </w:p>
        </w:tc>
      </w:tr>
      <w:tr w:rsidR="00831712" w:rsidRPr="00714A6C" w:rsidTr="00831712">
        <w:tc>
          <w:tcPr>
            <w:tcW w:w="566" w:type="dxa"/>
          </w:tcPr>
          <w:p w:rsidR="00831712" w:rsidRPr="00714A6C" w:rsidRDefault="00831712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lastRenderedPageBreak/>
              <w:t>2.2.</w:t>
            </w:r>
          </w:p>
        </w:tc>
        <w:tc>
          <w:tcPr>
            <w:tcW w:w="1906" w:type="dxa"/>
          </w:tcPr>
          <w:p w:rsidR="00831712" w:rsidRPr="00714A6C" w:rsidRDefault="00831712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Фактическое значение показателя (индикатора) достижения целей муниципальных программ и (или) целей социально-экономической политики поселения, не относящихся к муниципальным  программам, по получателям налоговых льгот</w:t>
            </w:r>
          </w:p>
        </w:tc>
        <w:tc>
          <w:tcPr>
            <w:tcW w:w="1134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Тыс.руб</w:t>
            </w:r>
            <w:proofErr w:type="spellEnd"/>
          </w:p>
        </w:tc>
        <w:tc>
          <w:tcPr>
            <w:tcW w:w="1559" w:type="dxa"/>
          </w:tcPr>
          <w:p w:rsidR="00831712" w:rsidRPr="00714A6C" w:rsidRDefault="00831712" w:rsidP="006A735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23,8</w:t>
            </w:r>
            <w:r w:rsidRPr="00714A6C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0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99,3</w:t>
            </w:r>
          </w:p>
        </w:tc>
        <w:tc>
          <w:tcPr>
            <w:tcW w:w="1842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</w:t>
            </w:r>
          </w:p>
        </w:tc>
        <w:tc>
          <w:tcPr>
            <w:tcW w:w="1843" w:type="dxa"/>
          </w:tcPr>
          <w:p w:rsidR="00831712" w:rsidRPr="00714A6C" w:rsidRDefault="00831712" w:rsidP="00F400A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</w:t>
            </w:r>
          </w:p>
        </w:tc>
        <w:tc>
          <w:tcPr>
            <w:tcW w:w="2693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</w:t>
            </w:r>
          </w:p>
        </w:tc>
        <w:tc>
          <w:tcPr>
            <w:tcW w:w="2268" w:type="dxa"/>
          </w:tcPr>
          <w:p w:rsidR="00831712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39,5</w:t>
            </w:r>
          </w:p>
        </w:tc>
      </w:tr>
      <w:tr w:rsidR="00831712" w:rsidRPr="00714A6C" w:rsidTr="00831712">
        <w:tc>
          <w:tcPr>
            <w:tcW w:w="566" w:type="dxa"/>
          </w:tcPr>
          <w:p w:rsidR="00831712" w:rsidRPr="00714A6C" w:rsidRDefault="00831712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2.3.</w:t>
            </w:r>
          </w:p>
        </w:tc>
        <w:tc>
          <w:tcPr>
            <w:tcW w:w="1906" w:type="dxa"/>
          </w:tcPr>
          <w:p w:rsidR="00831712" w:rsidRPr="00714A6C" w:rsidRDefault="00831712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 xml:space="preserve">Оценка вклада налоговой льготы в изменение значения показателя (индикатора) достижения целей муниципальных программ и (или) целей социально-экономической политики поселения, не относящихся к муниципальным программам </w:t>
            </w:r>
            <w:r w:rsidRPr="00714A6C">
              <w:rPr>
                <w:rFonts w:ascii="Times New Roman" w:hAnsi="Times New Roman" w:cs="Times New Roman"/>
                <w:sz w:val="20"/>
              </w:rPr>
              <w:lastRenderedPageBreak/>
              <w:t>(разница между фактическим значением показателя и оценкой значения показателя (без учета налоговых льгот)) &lt;*&gt;</w:t>
            </w:r>
          </w:p>
        </w:tc>
        <w:tc>
          <w:tcPr>
            <w:tcW w:w="1134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60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42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43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2693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-</w:t>
            </w:r>
          </w:p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68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831712" w:rsidRPr="00714A6C" w:rsidTr="00831712">
        <w:tc>
          <w:tcPr>
            <w:tcW w:w="566" w:type="dxa"/>
          </w:tcPr>
          <w:p w:rsidR="00831712" w:rsidRPr="00714A6C" w:rsidRDefault="00831712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2.4.</w:t>
            </w:r>
          </w:p>
        </w:tc>
        <w:tc>
          <w:tcPr>
            <w:tcW w:w="1906" w:type="dxa"/>
          </w:tcPr>
          <w:p w:rsidR="00831712" w:rsidRPr="00714A6C" w:rsidRDefault="00831712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Альтернативные механизмы достижения целей муниципальных программ и (или) целей социально-экономической политики поселения, не относящихся к муниципальным программам</w:t>
            </w:r>
          </w:p>
        </w:tc>
        <w:tc>
          <w:tcPr>
            <w:tcW w:w="1134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1560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1842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1843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2693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68" w:type="dxa"/>
          </w:tcPr>
          <w:p w:rsidR="00831712" w:rsidRPr="00831712" w:rsidRDefault="00831712" w:rsidP="0083171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31712">
              <w:rPr>
                <w:rFonts w:ascii="Times New Roman" w:hAnsi="Times New Roman" w:cs="Times New Roman"/>
                <w:sz w:val="20"/>
              </w:rPr>
              <w:t>отсутствуют</w:t>
            </w:r>
          </w:p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831712" w:rsidRPr="00714A6C" w:rsidTr="00831712">
        <w:tc>
          <w:tcPr>
            <w:tcW w:w="566" w:type="dxa"/>
          </w:tcPr>
          <w:p w:rsidR="00831712" w:rsidRPr="00714A6C" w:rsidRDefault="00831712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2.5.</w:t>
            </w:r>
          </w:p>
        </w:tc>
        <w:tc>
          <w:tcPr>
            <w:tcW w:w="1906" w:type="dxa"/>
          </w:tcPr>
          <w:p w:rsidR="00831712" w:rsidRPr="00714A6C" w:rsidRDefault="00831712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Вывод о наличии/отсутствии более результативных (менее затратных) для местного бюджета альтернативных механизмов достижения целей муниципальных программ и (или) целей социально-экономической политики поселения, не относящихся к муниципальным программам</w:t>
            </w:r>
          </w:p>
        </w:tc>
        <w:tc>
          <w:tcPr>
            <w:tcW w:w="1134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1560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1842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1843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2693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68" w:type="dxa"/>
          </w:tcPr>
          <w:p w:rsidR="00831712" w:rsidRPr="00831712" w:rsidRDefault="00831712" w:rsidP="0083171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31712">
              <w:rPr>
                <w:rFonts w:ascii="Times New Roman" w:hAnsi="Times New Roman" w:cs="Times New Roman"/>
                <w:sz w:val="20"/>
              </w:rPr>
              <w:t>отсутствуют</w:t>
            </w:r>
          </w:p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831712" w:rsidRPr="00714A6C" w:rsidTr="00831712">
        <w:tc>
          <w:tcPr>
            <w:tcW w:w="566" w:type="dxa"/>
          </w:tcPr>
          <w:p w:rsidR="00831712" w:rsidRPr="00714A6C" w:rsidRDefault="00831712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2.6.</w:t>
            </w:r>
          </w:p>
        </w:tc>
        <w:tc>
          <w:tcPr>
            <w:tcW w:w="1906" w:type="dxa"/>
          </w:tcPr>
          <w:p w:rsidR="00831712" w:rsidRPr="00714A6C" w:rsidRDefault="00831712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 xml:space="preserve">Обоснованный вывод о сохранении (уточнении, отмене) налоговых льгот для </w:t>
            </w:r>
            <w:r w:rsidRPr="00714A6C">
              <w:rPr>
                <w:rFonts w:ascii="Times New Roman" w:hAnsi="Times New Roman" w:cs="Times New Roman"/>
                <w:sz w:val="20"/>
              </w:rPr>
              <w:lastRenderedPageBreak/>
              <w:t>плательщиков на основании оценки результативности</w:t>
            </w:r>
          </w:p>
        </w:tc>
        <w:tc>
          <w:tcPr>
            <w:tcW w:w="1134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1560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1842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1843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2693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68" w:type="dxa"/>
          </w:tcPr>
          <w:p w:rsidR="00831712" w:rsidRPr="00831712" w:rsidRDefault="00831712" w:rsidP="0083171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7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Подлежит сохранению</w:t>
            </w:r>
          </w:p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831712" w:rsidRPr="00714A6C" w:rsidTr="009662AF">
        <w:tc>
          <w:tcPr>
            <w:tcW w:w="15371" w:type="dxa"/>
            <w:gridSpan w:val="9"/>
          </w:tcPr>
          <w:p w:rsidR="00831712" w:rsidRPr="00714A6C" w:rsidRDefault="00831712" w:rsidP="006A06F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3. Итоги оценки эффективности налогового расхода</w:t>
            </w:r>
          </w:p>
        </w:tc>
      </w:tr>
      <w:tr w:rsidR="00831712" w:rsidRPr="00714A6C" w:rsidTr="00E8229D">
        <w:tc>
          <w:tcPr>
            <w:tcW w:w="566" w:type="dxa"/>
          </w:tcPr>
          <w:p w:rsidR="00831712" w:rsidRPr="00714A6C" w:rsidRDefault="00831712" w:rsidP="0041172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3.1.</w:t>
            </w:r>
          </w:p>
        </w:tc>
        <w:tc>
          <w:tcPr>
            <w:tcW w:w="1906" w:type="dxa"/>
          </w:tcPr>
          <w:p w:rsidR="00831712" w:rsidRPr="00714A6C" w:rsidRDefault="00831712" w:rsidP="0041172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Итоги и рекомендации по результатам оценки эффективности налогового расхода</w:t>
            </w:r>
          </w:p>
        </w:tc>
        <w:tc>
          <w:tcPr>
            <w:tcW w:w="1134" w:type="dxa"/>
          </w:tcPr>
          <w:p w:rsidR="00831712" w:rsidRPr="00714A6C" w:rsidRDefault="00831712" w:rsidP="0041172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831712" w:rsidRDefault="00831712" w:rsidP="005D5965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эффективна</w:t>
            </w:r>
          </w:p>
        </w:tc>
        <w:tc>
          <w:tcPr>
            <w:tcW w:w="1560" w:type="dxa"/>
          </w:tcPr>
          <w:p w:rsidR="00831712" w:rsidRDefault="00831712">
            <w:r w:rsidRPr="00575D83">
              <w:rPr>
                <w:rFonts w:ascii="Times New Roman" w:hAnsi="Times New Roman" w:cs="Times New Roman"/>
                <w:sz w:val="20"/>
              </w:rPr>
              <w:t>эффективна</w:t>
            </w:r>
          </w:p>
        </w:tc>
        <w:tc>
          <w:tcPr>
            <w:tcW w:w="1842" w:type="dxa"/>
          </w:tcPr>
          <w:p w:rsidR="00831712" w:rsidRDefault="00831712">
            <w:r w:rsidRPr="00575D83">
              <w:rPr>
                <w:rFonts w:ascii="Times New Roman" w:hAnsi="Times New Roman" w:cs="Times New Roman"/>
                <w:sz w:val="20"/>
              </w:rPr>
              <w:t>эффективна</w:t>
            </w:r>
          </w:p>
        </w:tc>
        <w:tc>
          <w:tcPr>
            <w:tcW w:w="1843" w:type="dxa"/>
          </w:tcPr>
          <w:p w:rsidR="00831712" w:rsidRPr="00714A6C" w:rsidRDefault="00831712" w:rsidP="008440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2693" w:type="dxa"/>
          </w:tcPr>
          <w:p w:rsidR="00831712" w:rsidRDefault="00831712" w:rsidP="0084401D">
            <w:pPr>
              <w:jc w:val="center"/>
            </w:pPr>
            <w:r>
              <w:t>-</w:t>
            </w:r>
          </w:p>
        </w:tc>
        <w:tc>
          <w:tcPr>
            <w:tcW w:w="2268" w:type="dxa"/>
          </w:tcPr>
          <w:p w:rsidR="00831712" w:rsidRDefault="00831712" w:rsidP="00750936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эффективна</w:t>
            </w:r>
          </w:p>
        </w:tc>
      </w:tr>
    </w:tbl>
    <w:p w:rsidR="00860921" w:rsidRDefault="00860921" w:rsidP="00714A6C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1A4201" w:rsidRDefault="006A735E" w:rsidP="00714A6C">
      <w:pPr>
        <w:pStyle w:val="ConsPlusNormal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22.04.2022</w:t>
      </w:r>
    </w:p>
    <w:sectPr w:rsidR="001A4201" w:rsidSect="001E0235">
      <w:pgSz w:w="16838" w:h="11906" w:orient="landscape"/>
      <w:pgMar w:top="567" w:right="1134" w:bottom="51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0A71"/>
    <w:rsid w:val="000049EB"/>
    <w:rsid w:val="00027BEE"/>
    <w:rsid w:val="0004769D"/>
    <w:rsid w:val="000A0E7C"/>
    <w:rsid w:val="000A6F90"/>
    <w:rsid w:val="000C0871"/>
    <w:rsid w:val="000C318F"/>
    <w:rsid w:val="000C6B10"/>
    <w:rsid w:val="000D7066"/>
    <w:rsid w:val="000F30A8"/>
    <w:rsid w:val="000F691B"/>
    <w:rsid w:val="001056BC"/>
    <w:rsid w:val="00132453"/>
    <w:rsid w:val="001539FA"/>
    <w:rsid w:val="001673A0"/>
    <w:rsid w:val="001A4201"/>
    <w:rsid w:val="001D0C88"/>
    <w:rsid w:val="001D40EC"/>
    <w:rsid w:val="001E0235"/>
    <w:rsid w:val="001E7147"/>
    <w:rsid w:val="00203988"/>
    <w:rsid w:val="00210A71"/>
    <w:rsid w:val="002545F3"/>
    <w:rsid w:val="00295336"/>
    <w:rsid w:val="002A343F"/>
    <w:rsid w:val="002A789F"/>
    <w:rsid w:val="002C058B"/>
    <w:rsid w:val="002C27E1"/>
    <w:rsid w:val="0030428C"/>
    <w:rsid w:val="00310154"/>
    <w:rsid w:val="00317B83"/>
    <w:rsid w:val="00336297"/>
    <w:rsid w:val="00343F99"/>
    <w:rsid w:val="00351CBA"/>
    <w:rsid w:val="0037022C"/>
    <w:rsid w:val="00370B0B"/>
    <w:rsid w:val="00385103"/>
    <w:rsid w:val="00390AE2"/>
    <w:rsid w:val="003A630A"/>
    <w:rsid w:val="003B319A"/>
    <w:rsid w:val="003F1464"/>
    <w:rsid w:val="003F26E5"/>
    <w:rsid w:val="0041172D"/>
    <w:rsid w:val="00431E1C"/>
    <w:rsid w:val="00442CB7"/>
    <w:rsid w:val="00460B58"/>
    <w:rsid w:val="00472D5D"/>
    <w:rsid w:val="004876B1"/>
    <w:rsid w:val="004D7C32"/>
    <w:rsid w:val="00501FE1"/>
    <w:rsid w:val="00511A84"/>
    <w:rsid w:val="00515841"/>
    <w:rsid w:val="0054264D"/>
    <w:rsid w:val="00547888"/>
    <w:rsid w:val="00572907"/>
    <w:rsid w:val="0058498B"/>
    <w:rsid w:val="0059571F"/>
    <w:rsid w:val="0059633D"/>
    <w:rsid w:val="00597E61"/>
    <w:rsid w:val="005C055F"/>
    <w:rsid w:val="005C6EEE"/>
    <w:rsid w:val="005D11A5"/>
    <w:rsid w:val="005D3F90"/>
    <w:rsid w:val="005D5965"/>
    <w:rsid w:val="005E386A"/>
    <w:rsid w:val="005F0AB1"/>
    <w:rsid w:val="00610741"/>
    <w:rsid w:val="006231E2"/>
    <w:rsid w:val="006453B4"/>
    <w:rsid w:val="006616E0"/>
    <w:rsid w:val="00684134"/>
    <w:rsid w:val="0068466D"/>
    <w:rsid w:val="00684D76"/>
    <w:rsid w:val="006A06FD"/>
    <w:rsid w:val="006A735E"/>
    <w:rsid w:val="006C6B7A"/>
    <w:rsid w:val="006D2191"/>
    <w:rsid w:val="006E6111"/>
    <w:rsid w:val="006F1F10"/>
    <w:rsid w:val="006F208D"/>
    <w:rsid w:val="00701A52"/>
    <w:rsid w:val="00702E27"/>
    <w:rsid w:val="007078E2"/>
    <w:rsid w:val="0071326C"/>
    <w:rsid w:val="00714A6C"/>
    <w:rsid w:val="00730E59"/>
    <w:rsid w:val="0073208D"/>
    <w:rsid w:val="007B0EBA"/>
    <w:rsid w:val="007C0E3F"/>
    <w:rsid w:val="007C1623"/>
    <w:rsid w:val="007F0440"/>
    <w:rsid w:val="00802F37"/>
    <w:rsid w:val="008037AC"/>
    <w:rsid w:val="008054F8"/>
    <w:rsid w:val="00807041"/>
    <w:rsid w:val="008250DD"/>
    <w:rsid w:val="00826303"/>
    <w:rsid w:val="00831712"/>
    <w:rsid w:val="0084401D"/>
    <w:rsid w:val="00855F59"/>
    <w:rsid w:val="00860921"/>
    <w:rsid w:val="00867A5A"/>
    <w:rsid w:val="00880553"/>
    <w:rsid w:val="00893CCF"/>
    <w:rsid w:val="00895245"/>
    <w:rsid w:val="008B14CB"/>
    <w:rsid w:val="008B2959"/>
    <w:rsid w:val="008C2C31"/>
    <w:rsid w:val="008C2FF4"/>
    <w:rsid w:val="008C6E6D"/>
    <w:rsid w:val="008F0691"/>
    <w:rsid w:val="009071B3"/>
    <w:rsid w:val="00926DD8"/>
    <w:rsid w:val="00935D4B"/>
    <w:rsid w:val="00980FD1"/>
    <w:rsid w:val="00983FF9"/>
    <w:rsid w:val="00991407"/>
    <w:rsid w:val="009942F2"/>
    <w:rsid w:val="009A185F"/>
    <w:rsid w:val="009B546B"/>
    <w:rsid w:val="009C5687"/>
    <w:rsid w:val="009D6A7B"/>
    <w:rsid w:val="009D6D2C"/>
    <w:rsid w:val="00A03AB1"/>
    <w:rsid w:val="00A37101"/>
    <w:rsid w:val="00A451E6"/>
    <w:rsid w:val="00A51CCD"/>
    <w:rsid w:val="00A65BBC"/>
    <w:rsid w:val="00A76D82"/>
    <w:rsid w:val="00A77A82"/>
    <w:rsid w:val="00A8192B"/>
    <w:rsid w:val="00AA1D30"/>
    <w:rsid w:val="00AA55D9"/>
    <w:rsid w:val="00AD6C81"/>
    <w:rsid w:val="00AF51C4"/>
    <w:rsid w:val="00B251DE"/>
    <w:rsid w:val="00B447F7"/>
    <w:rsid w:val="00B46458"/>
    <w:rsid w:val="00B62197"/>
    <w:rsid w:val="00B70DBB"/>
    <w:rsid w:val="00BB34B4"/>
    <w:rsid w:val="00BD1E15"/>
    <w:rsid w:val="00BD31A0"/>
    <w:rsid w:val="00BD50D1"/>
    <w:rsid w:val="00BE0303"/>
    <w:rsid w:val="00BE571D"/>
    <w:rsid w:val="00C21899"/>
    <w:rsid w:val="00C218B0"/>
    <w:rsid w:val="00C35F53"/>
    <w:rsid w:val="00C513A9"/>
    <w:rsid w:val="00C53CC7"/>
    <w:rsid w:val="00C61608"/>
    <w:rsid w:val="00C62DC2"/>
    <w:rsid w:val="00C74039"/>
    <w:rsid w:val="00CA38E0"/>
    <w:rsid w:val="00CA64CD"/>
    <w:rsid w:val="00CC0711"/>
    <w:rsid w:val="00CC0CDF"/>
    <w:rsid w:val="00D01743"/>
    <w:rsid w:val="00D06A8B"/>
    <w:rsid w:val="00D33322"/>
    <w:rsid w:val="00D57200"/>
    <w:rsid w:val="00D615A1"/>
    <w:rsid w:val="00DA396B"/>
    <w:rsid w:val="00DA51ED"/>
    <w:rsid w:val="00DB4660"/>
    <w:rsid w:val="00DB5277"/>
    <w:rsid w:val="00DC452B"/>
    <w:rsid w:val="00DD17E4"/>
    <w:rsid w:val="00DD71AC"/>
    <w:rsid w:val="00DD7EA8"/>
    <w:rsid w:val="00E04D60"/>
    <w:rsid w:val="00E21D49"/>
    <w:rsid w:val="00E44BF8"/>
    <w:rsid w:val="00E53E28"/>
    <w:rsid w:val="00E57D97"/>
    <w:rsid w:val="00E754F4"/>
    <w:rsid w:val="00E76FF0"/>
    <w:rsid w:val="00E8229D"/>
    <w:rsid w:val="00E82429"/>
    <w:rsid w:val="00E8428A"/>
    <w:rsid w:val="00E92572"/>
    <w:rsid w:val="00E96C6F"/>
    <w:rsid w:val="00EA1E0B"/>
    <w:rsid w:val="00EB08A2"/>
    <w:rsid w:val="00EB3E3A"/>
    <w:rsid w:val="00EC269F"/>
    <w:rsid w:val="00EC371F"/>
    <w:rsid w:val="00EC4AAE"/>
    <w:rsid w:val="00ED2B7A"/>
    <w:rsid w:val="00EE1BAD"/>
    <w:rsid w:val="00F174E6"/>
    <w:rsid w:val="00F26A9F"/>
    <w:rsid w:val="00F368F3"/>
    <w:rsid w:val="00F400A9"/>
    <w:rsid w:val="00F536E6"/>
    <w:rsid w:val="00F75F2D"/>
    <w:rsid w:val="00F90F67"/>
    <w:rsid w:val="00F96310"/>
    <w:rsid w:val="00FA1533"/>
    <w:rsid w:val="00FA6E2C"/>
    <w:rsid w:val="00FC06E9"/>
    <w:rsid w:val="00FF17E6"/>
    <w:rsid w:val="00FF21B1"/>
    <w:rsid w:val="00FF5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55F0E2-13A8-4C0C-AB51-04B34352D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0A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10A7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10A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10A7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A39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396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57D9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52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853362-AA44-4775-8687-FCDD0FD97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897</Words>
  <Characters>5113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Ермакова</cp:lastModifiedBy>
  <cp:revision>2</cp:revision>
  <cp:lastPrinted>2022-04-28T06:59:00Z</cp:lastPrinted>
  <dcterms:created xsi:type="dcterms:W3CDTF">2022-05-20T11:52:00Z</dcterms:created>
  <dcterms:modified xsi:type="dcterms:W3CDTF">2022-05-20T11:52:00Z</dcterms:modified>
</cp:coreProperties>
</file>